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E33" w:rsidRDefault="007B6E33" w:rsidP="007B6E3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KARTA KURSU</w:t>
      </w:r>
    </w:p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DB1ED1">
        <w:rPr>
          <w:rFonts w:ascii="Arial" w:hAnsi="Arial" w:cs="Arial"/>
          <w:b/>
        </w:rPr>
        <w:t>Język niemiecki w biznesie</w:t>
      </w:r>
    </w:p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Ind w:w="-1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5"/>
        <w:gridCol w:w="7660"/>
      </w:tblGrid>
      <w:tr w:rsidR="007B6E33" w:rsidTr="00883456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Nazwa</w:t>
            </w:r>
            <w:proofErr w:type="spellEnd"/>
          </w:p>
        </w:tc>
        <w:tc>
          <w:tcPr>
            <w:tcW w:w="766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łumaczenia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biznesowe II</w:t>
            </w:r>
          </w:p>
        </w:tc>
      </w:tr>
      <w:tr w:rsidR="007B6E33" w:rsidTr="00883456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Nazwa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w j.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ang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766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60" w:after="60" w:line="240" w:lineRule="auto"/>
              <w:ind w:left="708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Business translation II</w:t>
            </w:r>
          </w:p>
        </w:tc>
      </w:tr>
    </w:tbl>
    <w:p w:rsidR="007B6E33" w:rsidRDefault="007B6E33" w:rsidP="007B6E3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tbl>
      <w:tblPr>
        <w:tblW w:w="0" w:type="auto"/>
        <w:tblInd w:w="-90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3189"/>
        <w:gridCol w:w="3190"/>
        <w:gridCol w:w="3266"/>
      </w:tblGrid>
      <w:tr w:rsidR="007B6E33" w:rsidTr="00883456">
        <w:trPr>
          <w:trHeight w:val="1"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Koordynator</w:t>
            </w:r>
            <w:proofErr w:type="spellEnd"/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Justyna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Sekuła</w:t>
            </w:r>
            <w:proofErr w:type="spellEnd"/>
          </w:p>
        </w:tc>
        <w:tc>
          <w:tcPr>
            <w:tcW w:w="32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Zespó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ł dydaktyczny</w:t>
            </w:r>
          </w:p>
        </w:tc>
      </w:tr>
      <w:tr w:rsidR="007B6E33" w:rsidRPr="00DB1ED1" w:rsidTr="00883456">
        <w:trPr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6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  <w:vAlign w:val="center"/>
          </w:tcPr>
          <w:p w:rsidR="007B6E33" w:rsidRP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E33"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:rsidR="007B6E33" w:rsidRPr="00DB1ED1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dr hab. Artur Dariusz Kubacki, prof. UKEN</w:t>
            </w:r>
          </w:p>
          <w:p w:rsidR="007B6E33" w:rsidRPr="00DB1ED1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7B6E33" w:rsidRPr="00DB1ED1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7B6E33" w:rsidRPr="00DB1ED1" w:rsidTr="00883456">
        <w:trPr>
          <w:trHeight w:val="57"/>
        </w:trPr>
        <w:tc>
          <w:tcPr>
            <w:tcW w:w="3189" w:type="dxa"/>
            <w:tcBorders>
              <w:top w:val="single" w:sz="2" w:space="0" w:color="95B3D7"/>
              <w:left w:val="single" w:sz="2" w:space="0" w:color="000000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000000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26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  <w:vAlign w:val="center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B6E33" w:rsidRPr="00DB1ED1" w:rsidTr="00883456">
        <w:trPr>
          <w:trHeight w:val="1"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  <w:vAlign w:val="center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</w:tbl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B1ED1">
        <w:rPr>
          <w:rFonts w:ascii="Arial" w:hAnsi="Arial" w:cs="Arial"/>
        </w:rPr>
        <w:t>Opis kursu (cele kszta</w:t>
      </w:r>
      <w:r>
        <w:rPr>
          <w:rFonts w:ascii="Arial" w:hAnsi="Arial" w:cs="Arial"/>
        </w:rPr>
        <w:t>łcenia)</w:t>
      </w:r>
    </w:p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94"/>
      </w:tblGrid>
      <w:tr w:rsidR="007B6E33" w:rsidRPr="00DB1ED1" w:rsidTr="00883456">
        <w:trPr>
          <w:trHeight w:val="1133"/>
        </w:trPr>
        <w:tc>
          <w:tcPr>
            <w:tcW w:w="92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b/>
                <w:bCs/>
                <w:sz w:val="20"/>
                <w:szCs w:val="20"/>
              </w:rPr>
              <w:t>Celem ogólnym zaj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ęć </w:t>
            </w:r>
            <w:r>
              <w:rPr>
                <w:rFonts w:ascii="Arial" w:hAnsi="Arial" w:cs="Arial"/>
                <w:sz w:val="20"/>
                <w:szCs w:val="20"/>
              </w:rPr>
              <w:t>jest kształcenie umiejętności tłumaczenia pisemnego i przekładu ustnego tekstów biznesowych z języka niemieckiego i na język niemiecki.</w:t>
            </w:r>
          </w:p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1ED1">
              <w:rPr>
                <w:rFonts w:ascii="Arial" w:hAnsi="Arial" w:cs="Arial"/>
                <w:b/>
                <w:bCs/>
                <w:sz w:val="20"/>
                <w:szCs w:val="20"/>
              </w:rPr>
              <w:t>Cele szczegó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łowe zajęć</w:t>
            </w:r>
          </w:p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- potrafi wykonywa</w:t>
            </w:r>
            <w:r>
              <w:rPr>
                <w:rFonts w:ascii="Arial" w:hAnsi="Arial" w:cs="Arial"/>
                <w:sz w:val="20"/>
                <w:szCs w:val="20"/>
              </w:rPr>
              <w:t>ć tłumaczenie ustne na tematy pojawiające się w sytuacjach firmowych,</w:t>
            </w:r>
          </w:p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- potrafi t</w:t>
            </w:r>
            <w:r>
              <w:rPr>
                <w:rFonts w:ascii="Arial" w:hAnsi="Arial" w:cs="Arial"/>
                <w:sz w:val="20"/>
                <w:szCs w:val="20"/>
              </w:rPr>
              <w:t>łumaczyć obszerniejsze dokumenty firmowe,</w:t>
            </w:r>
          </w:p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- rozwija umiej</w:t>
            </w:r>
            <w:r>
              <w:rPr>
                <w:rFonts w:ascii="Arial" w:hAnsi="Arial" w:cs="Arial"/>
                <w:sz w:val="20"/>
                <w:szCs w:val="20"/>
              </w:rPr>
              <w:t>ętności rozwiązywania problemów tłumaczeniowych za pomocą odpowiednich technik i strategii tłumaczeniowych,</w:t>
            </w:r>
          </w:p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- rozwija umiej</w:t>
            </w:r>
            <w:r>
              <w:rPr>
                <w:rFonts w:ascii="Arial" w:hAnsi="Arial" w:cs="Arial"/>
                <w:sz w:val="20"/>
                <w:szCs w:val="20"/>
              </w:rPr>
              <w:t>ętności korzystania z pomocy warsztatowych tłumacza.</w:t>
            </w:r>
          </w:p>
        </w:tc>
      </w:tr>
    </w:tbl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  <w:lang w:val="en-US"/>
        </w:rPr>
        <w:t>Warunki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wst</w:t>
      </w:r>
      <w:r>
        <w:rPr>
          <w:rFonts w:ascii="Arial" w:hAnsi="Arial" w:cs="Arial"/>
        </w:rPr>
        <w:t>ępne</w:t>
      </w:r>
      <w:proofErr w:type="spellEnd"/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-90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1941"/>
        <w:gridCol w:w="7704"/>
      </w:tblGrid>
      <w:tr w:rsidR="007B6E33" w:rsidRPr="00DB1ED1" w:rsidTr="00883456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Wiedza</w:t>
            </w:r>
            <w:proofErr w:type="spellEnd"/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  <w:vAlign w:val="center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Znajomo</w:t>
            </w:r>
            <w:r>
              <w:rPr>
                <w:rFonts w:ascii="Arial" w:hAnsi="Arial" w:cs="Arial"/>
                <w:sz w:val="20"/>
                <w:szCs w:val="20"/>
              </w:rPr>
              <w:t>ść języka niemieckiego na poziomie co najmniej B2</w:t>
            </w:r>
          </w:p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B6E33" w:rsidRPr="00DB1ED1" w:rsidTr="00883456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Umiej</w:t>
            </w:r>
            <w:r>
              <w:rPr>
                <w:rFonts w:ascii="Arial" w:hAnsi="Arial" w:cs="Arial"/>
                <w:sz w:val="20"/>
                <w:szCs w:val="20"/>
              </w:rPr>
              <w:t>ętności</w:t>
            </w:r>
            <w:proofErr w:type="spellEnd"/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  <w:vAlign w:val="center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Znajomo</w:t>
            </w:r>
            <w:r>
              <w:rPr>
                <w:rFonts w:ascii="Arial" w:hAnsi="Arial" w:cs="Arial"/>
                <w:sz w:val="20"/>
                <w:szCs w:val="20"/>
              </w:rPr>
              <w:t>ść języka niemieckiego na poziomie co najmniej B2</w:t>
            </w:r>
          </w:p>
        </w:tc>
      </w:tr>
      <w:tr w:rsidR="007B6E33" w:rsidRPr="00DB1ED1" w:rsidTr="00883456">
        <w:trPr>
          <w:trHeight w:val="1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Kursy</w:t>
            </w:r>
            <w:proofErr w:type="spellEnd"/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  <w:vAlign w:val="center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łumaczenia biznesowe I, Praktyczna nauka języka niemieckiego IV</w:t>
            </w:r>
          </w:p>
        </w:tc>
      </w:tr>
    </w:tbl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  <w:lang w:val="en-US"/>
        </w:rPr>
        <w:t>Efekty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uczenia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si</w:t>
      </w:r>
      <w:proofErr w:type="spellEnd"/>
      <w:r>
        <w:rPr>
          <w:rFonts w:ascii="Arial" w:hAnsi="Arial" w:cs="Arial"/>
        </w:rPr>
        <w:t>ę</w:t>
      </w:r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95"/>
        <w:gridCol w:w="5058"/>
        <w:gridCol w:w="2401"/>
      </w:tblGrid>
      <w:tr w:rsidR="007B6E33" w:rsidRPr="00DB1ED1" w:rsidTr="00883456">
        <w:trPr>
          <w:trHeight w:val="930"/>
        </w:trPr>
        <w:tc>
          <w:tcPr>
            <w:tcW w:w="189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Wiedza</w:t>
            </w:r>
            <w:proofErr w:type="spellEnd"/>
          </w:p>
        </w:tc>
        <w:tc>
          <w:tcPr>
            <w:tcW w:w="5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Efekt uczenia si</w:t>
            </w:r>
            <w:r>
              <w:rPr>
                <w:rFonts w:ascii="Arial" w:hAnsi="Arial" w:cs="Arial"/>
                <w:sz w:val="20"/>
                <w:szCs w:val="20"/>
              </w:rPr>
              <w:t>ę dla kursu</w:t>
            </w:r>
          </w:p>
        </w:tc>
        <w:tc>
          <w:tcPr>
            <w:tcW w:w="24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Odniesienie do efektów dla specjalno</w:t>
            </w:r>
            <w:r>
              <w:rPr>
                <w:rFonts w:ascii="Arial" w:hAnsi="Arial" w:cs="Arial"/>
                <w:sz w:val="20"/>
                <w:szCs w:val="20"/>
              </w:rPr>
              <w:t>ści</w:t>
            </w:r>
          </w:p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(okre</w:t>
            </w:r>
            <w:r>
              <w:rPr>
                <w:rFonts w:ascii="Arial" w:hAnsi="Arial" w:cs="Arial"/>
                <w:sz w:val="20"/>
                <w:szCs w:val="20"/>
              </w:rPr>
              <w:t>ślonych w karcie programu studiów dla modułu specjalnościowego)</w:t>
            </w:r>
          </w:p>
        </w:tc>
      </w:tr>
      <w:tr w:rsidR="007B6E33" w:rsidTr="00883456">
        <w:trPr>
          <w:trHeight w:val="1216"/>
        </w:trPr>
        <w:tc>
          <w:tcPr>
            <w:tcW w:w="189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50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FFFFFF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Pr="00520087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zna i rozumie specyfikę komunikacji oraz typy tekstów w języku polskim i niemieckim charakterystyczne dla środowiska biznesowego i prawnego</w:t>
            </w:r>
          </w:p>
        </w:tc>
        <w:tc>
          <w:tcPr>
            <w:tcW w:w="24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Q.W1</w:t>
            </w:r>
          </w:p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5042"/>
        <w:gridCol w:w="2363"/>
      </w:tblGrid>
      <w:tr w:rsidR="007B6E33" w:rsidRPr="00DB1ED1" w:rsidTr="00883456">
        <w:trPr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Umiej</w:t>
            </w:r>
            <w:r>
              <w:rPr>
                <w:rFonts w:ascii="Arial" w:hAnsi="Arial" w:cs="Arial"/>
                <w:sz w:val="20"/>
                <w:szCs w:val="20"/>
              </w:rPr>
              <w:t>ętności</w:t>
            </w:r>
            <w:proofErr w:type="spellEnd"/>
          </w:p>
        </w:tc>
        <w:tc>
          <w:tcPr>
            <w:tcW w:w="50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Efekt uczenia si</w:t>
            </w:r>
            <w:r>
              <w:rPr>
                <w:rFonts w:ascii="Arial" w:hAnsi="Arial" w:cs="Arial"/>
                <w:sz w:val="20"/>
                <w:szCs w:val="20"/>
              </w:rPr>
              <w:t>ę dla kursu</w:t>
            </w: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Odniesienie do efektów dla specjalno</w:t>
            </w:r>
            <w:r>
              <w:rPr>
                <w:rFonts w:ascii="Arial" w:hAnsi="Arial" w:cs="Arial"/>
                <w:sz w:val="20"/>
                <w:szCs w:val="20"/>
              </w:rPr>
              <w:t>ści</w:t>
            </w:r>
          </w:p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(okre</w:t>
            </w:r>
            <w:r>
              <w:rPr>
                <w:rFonts w:ascii="Arial" w:hAnsi="Arial" w:cs="Arial"/>
                <w:sz w:val="20"/>
                <w:szCs w:val="20"/>
              </w:rPr>
              <w:t>ślonych w karcie programu studiów dla modułu specjalnościowego)</w:t>
            </w:r>
          </w:p>
        </w:tc>
      </w:tr>
      <w:tr w:rsidR="007B6E33" w:rsidTr="00883456">
        <w:trPr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50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FFFFFF"/>
          </w:tcPr>
          <w:p w:rsidR="007B6E33" w:rsidRPr="00520087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0087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520087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potrafi poprawnie stosować podstawowe słownictwo specjalistyczne charakterystyczne dla tekstów biznesowych i prawnych</w:t>
            </w:r>
          </w:p>
          <w:p w:rsidR="007B6E33" w:rsidRPr="00520087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0087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Pr="00520087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potrafi rozwijać własne kompetencje językowe, zwłaszcza w zakresie słownictwa specjalistycznego</w:t>
            </w:r>
          </w:p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Q.U2</w:t>
            </w:r>
          </w:p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Q.U5</w:t>
            </w:r>
          </w:p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40"/>
        <w:gridCol w:w="4969"/>
        <w:gridCol w:w="2445"/>
      </w:tblGrid>
      <w:tr w:rsidR="007B6E33" w:rsidRPr="00DB1ED1" w:rsidTr="00883456">
        <w:trPr>
          <w:trHeight w:val="800"/>
        </w:trPr>
        <w:tc>
          <w:tcPr>
            <w:tcW w:w="19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Kompetencje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spo</w:t>
            </w:r>
            <w:r>
              <w:rPr>
                <w:rFonts w:ascii="Arial" w:hAnsi="Arial" w:cs="Arial"/>
                <w:sz w:val="20"/>
                <w:szCs w:val="20"/>
              </w:rPr>
              <w:t>łeczne</w:t>
            </w:r>
            <w:proofErr w:type="spellEnd"/>
          </w:p>
        </w:tc>
        <w:tc>
          <w:tcPr>
            <w:tcW w:w="49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Efekt uczenia si</w:t>
            </w:r>
            <w:r>
              <w:rPr>
                <w:rFonts w:ascii="Arial" w:hAnsi="Arial" w:cs="Arial"/>
                <w:sz w:val="20"/>
                <w:szCs w:val="20"/>
              </w:rPr>
              <w:t>ę dla kursu</w:t>
            </w:r>
          </w:p>
        </w:tc>
        <w:tc>
          <w:tcPr>
            <w:tcW w:w="24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Odniesienie do efektów dla specjalno</w:t>
            </w:r>
            <w:r>
              <w:rPr>
                <w:rFonts w:ascii="Arial" w:hAnsi="Arial" w:cs="Arial"/>
                <w:sz w:val="20"/>
                <w:szCs w:val="20"/>
              </w:rPr>
              <w:t>ści</w:t>
            </w:r>
          </w:p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(okre</w:t>
            </w:r>
            <w:r>
              <w:rPr>
                <w:rFonts w:ascii="Arial" w:hAnsi="Arial" w:cs="Arial"/>
                <w:sz w:val="20"/>
                <w:szCs w:val="20"/>
              </w:rPr>
              <w:t>ślonych w karcie programu studiów dla modułu specjalnościowego)</w:t>
            </w:r>
          </w:p>
        </w:tc>
      </w:tr>
      <w:tr w:rsidR="007B6E33" w:rsidTr="00883456">
        <w:trPr>
          <w:trHeight w:val="909"/>
        </w:trPr>
        <w:tc>
          <w:tcPr>
            <w:tcW w:w="194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49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K01: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0087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  <w:lang w:eastAsia="pl-PL"/>
              </w:rPr>
              <w:t>uwrażliwienie na kody językowe i kulturowe obowiązujące w środowisku biznesowym</w:t>
            </w:r>
          </w:p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Q.K2</w:t>
            </w:r>
          </w:p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-11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4"/>
      </w:tblGrid>
      <w:tr w:rsidR="007B6E33" w:rsidTr="00883456">
        <w:trPr>
          <w:trHeight w:val="424"/>
        </w:trPr>
        <w:tc>
          <w:tcPr>
            <w:tcW w:w="965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ind w:left="45" w:right="137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Organizacja</w:t>
            </w:r>
            <w:proofErr w:type="spellEnd"/>
          </w:p>
        </w:tc>
      </w:tr>
      <w:tr w:rsidR="007B6E33" w:rsidTr="00883456">
        <w:trPr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Forma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zaj</w:t>
            </w:r>
            <w:r>
              <w:rPr>
                <w:rFonts w:ascii="Arial" w:hAnsi="Arial" w:cs="Arial"/>
                <w:sz w:val="20"/>
                <w:szCs w:val="20"/>
              </w:rPr>
              <w:t>ęć</w:t>
            </w:r>
            <w:proofErr w:type="spellEnd"/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Wyk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ład</w:t>
            </w:r>
          </w:p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(W)</w:t>
            </w:r>
          </w:p>
        </w:tc>
        <w:tc>
          <w:tcPr>
            <w:tcW w:w="6815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B6E33" w:rsidTr="00883456">
        <w:tblPrEx>
          <w:tblCellMar>
            <w:left w:w="0" w:type="dxa"/>
            <w:right w:w="0" w:type="dxa"/>
          </w:tblCellMar>
        </w:tblPrEx>
        <w:trPr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</w:p>
        </w:tc>
        <w:tc>
          <w:tcPr>
            <w:tcW w:w="2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7B6E33" w:rsidTr="00883456">
        <w:tblPrEx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61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Liczba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godzin</w:t>
            </w:r>
            <w:proofErr w:type="spellEnd"/>
          </w:p>
        </w:tc>
        <w:tc>
          <w:tcPr>
            <w:tcW w:w="122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4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7B6E33" w:rsidTr="00883456">
        <w:tblPrEx>
          <w:tblCellMar>
            <w:left w:w="0" w:type="dxa"/>
            <w:right w:w="0" w:type="dxa"/>
          </w:tblCellMar>
        </w:tblPrEx>
        <w:trPr>
          <w:trHeight w:val="462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4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</w:tbl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  <w:lang w:val="en-US"/>
        </w:rPr>
        <w:t>Opis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metod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prowadzenia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zaj</w:t>
      </w:r>
      <w:r>
        <w:rPr>
          <w:rFonts w:ascii="Arial" w:hAnsi="Arial" w:cs="Arial"/>
        </w:rPr>
        <w:t>ęć</w:t>
      </w:r>
      <w:proofErr w:type="spellEnd"/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304"/>
      </w:tblGrid>
      <w:tr w:rsidR="007B6E33" w:rsidRPr="00DB1ED1" w:rsidTr="00883456">
        <w:trPr>
          <w:trHeight w:val="1163"/>
        </w:trPr>
        <w:tc>
          <w:tcPr>
            <w:tcW w:w="93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Metoda podaj</w:t>
            </w:r>
            <w:r>
              <w:rPr>
                <w:rFonts w:ascii="Arial" w:hAnsi="Arial" w:cs="Arial"/>
                <w:sz w:val="20"/>
                <w:szCs w:val="20"/>
              </w:rPr>
              <w:t>ąca: objaśnianie, opowiadanie, opis.</w:t>
            </w:r>
          </w:p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Metoda problemowa: dyskusja, burza mózgów.</w:t>
            </w:r>
          </w:p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 xml:space="preserve">Metoda praktyczna: </w:t>
            </w:r>
            <w:r>
              <w:rPr>
                <w:rFonts w:ascii="Arial" w:hAnsi="Arial" w:cs="Arial"/>
                <w:sz w:val="20"/>
                <w:szCs w:val="20"/>
              </w:rPr>
              <w:t>ćwiczenia przedmiotowe, ćwiczenia produkcyjne, praca w grupach.</w:t>
            </w:r>
          </w:p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  <w:lang w:val="en-US"/>
        </w:rPr>
        <w:t>Formy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sprawdzania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efektów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uczenia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si</w:t>
      </w:r>
      <w:proofErr w:type="spellEnd"/>
      <w:r>
        <w:rPr>
          <w:rFonts w:ascii="Arial" w:hAnsi="Arial" w:cs="Arial"/>
        </w:rPr>
        <w:t>ę</w:t>
      </w:r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491"/>
        <w:gridCol w:w="704"/>
        <w:gridCol w:w="735"/>
        <w:gridCol w:w="643"/>
        <w:gridCol w:w="643"/>
        <w:gridCol w:w="663"/>
      </w:tblGrid>
      <w:tr w:rsidR="007B6E33" w:rsidTr="00883456">
        <w:trPr>
          <w:trHeight w:val="1616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 – learning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Gry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dydaktyczne</w:t>
            </w:r>
            <w:proofErr w:type="spellEnd"/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Zaj</w:t>
            </w:r>
            <w:r>
              <w:rPr>
                <w:rFonts w:ascii="Arial" w:hAnsi="Arial" w:cs="Arial"/>
                <w:sz w:val="20"/>
                <w:szCs w:val="20"/>
              </w:rPr>
              <w:t>ęcia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terenowe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Praca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laboratoryjna</w:t>
            </w:r>
            <w:proofErr w:type="spellEnd"/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Projekt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indywidualny</w:t>
            </w:r>
            <w:proofErr w:type="spellEnd"/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Projekt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grupowy</w:t>
            </w:r>
            <w:proofErr w:type="spellEnd"/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Udzia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ł w dyskusji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Referat</w:t>
            </w:r>
            <w:proofErr w:type="spellEnd"/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Praca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pisemna</w:t>
            </w:r>
            <w:proofErr w:type="spellEnd"/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Egzamin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ustny</w:t>
            </w:r>
            <w:proofErr w:type="spellEnd"/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Egzamin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pisemny</w:t>
            </w:r>
            <w:proofErr w:type="spellEnd"/>
          </w:p>
        </w:tc>
        <w:tc>
          <w:tcPr>
            <w:tcW w:w="6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Inne</w:t>
            </w:r>
            <w:proofErr w:type="spellEnd"/>
          </w:p>
        </w:tc>
      </w:tr>
      <w:tr w:rsidR="007B6E33" w:rsidTr="00883456">
        <w:trPr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W01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7B6E33" w:rsidTr="00883456">
        <w:trPr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U01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7B6E33" w:rsidTr="00883456">
        <w:trPr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U02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7B6E33" w:rsidTr="00883456">
        <w:trPr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K01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2" w:space="0" w:color="00000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-11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41"/>
        <w:gridCol w:w="7709"/>
      </w:tblGrid>
      <w:tr w:rsidR="007B6E33" w:rsidRPr="00520087" w:rsidTr="00883456">
        <w:trPr>
          <w:trHeight w:val="1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Kryteria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oceny</w:t>
            </w:r>
            <w:proofErr w:type="spellEnd"/>
          </w:p>
        </w:tc>
        <w:tc>
          <w:tcPr>
            <w:tcW w:w="77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Przedmiot ko</w:t>
            </w:r>
            <w:r>
              <w:rPr>
                <w:rFonts w:ascii="Arial" w:hAnsi="Arial" w:cs="Arial"/>
                <w:sz w:val="20"/>
                <w:szCs w:val="20"/>
              </w:rPr>
              <w:t>ńczy się egzaminem ustnym obejmującym pytania dotyczące leksyki specjalistycznej oraz tłumaczenie wybranego tekstu. Warunkiem uzyskania zaliczenia (dopuszczającego do egzaminu) jest systematyczny i aktywny udział w zajęciach, terminowe wykonywanie zapowiedzianych tłumaczeń pisemnych i ustnych (w ramach pracy własnej) oraz sporządzanie glosariuszy.</w:t>
            </w:r>
          </w:p>
          <w:p w:rsidR="007B6E33" w:rsidRPr="00520087" w:rsidRDefault="007B6E33" w:rsidP="00883456">
            <w:pPr>
              <w:tabs>
                <w:tab w:val="left" w:pos="17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7B6E33" w:rsidRPr="00520087" w:rsidRDefault="007B6E33" w:rsidP="00883456">
            <w:pPr>
              <w:tabs>
                <w:tab w:val="left" w:pos="17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0087">
              <w:rPr>
                <w:rFonts w:ascii="Arial" w:hAnsi="Arial" w:cs="Arial"/>
                <w:sz w:val="20"/>
                <w:szCs w:val="20"/>
              </w:rPr>
              <w:t>Obowi</w:t>
            </w:r>
            <w:r>
              <w:rPr>
                <w:rFonts w:ascii="Arial" w:hAnsi="Arial" w:cs="Arial"/>
                <w:sz w:val="20"/>
                <w:szCs w:val="20"/>
              </w:rPr>
              <w:t>ązuje standardowa skala ocen:</w:t>
            </w:r>
          </w:p>
        </w:tc>
      </w:tr>
    </w:tbl>
    <w:p w:rsidR="007B6E33" w:rsidRPr="00520087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Pr="00520087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-11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41"/>
        <w:gridCol w:w="7709"/>
      </w:tblGrid>
      <w:tr w:rsidR="007B6E33" w:rsidRPr="00520087" w:rsidTr="00883456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Pr="00520087" w:rsidRDefault="007B6E33" w:rsidP="00883456">
            <w:pPr>
              <w:autoSpaceDE w:val="0"/>
              <w:autoSpaceDN w:val="0"/>
              <w:adjustRightInd w:val="0"/>
              <w:spacing w:after="57" w:line="240" w:lineRule="auto"/>
              <w:jc w:val="center"/>
              <w:rPr>
                <w:rFonts w:ascii="Calibri" w:hAnsi="Calibri" w:cs="Calibri"/>
              </w:rPr>
            </w:pPr>
            <w:r w:rsidRPr="00520087"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7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000000" w:fill="FFFFFF"/>
          </w:tcPr>
          <w:p w:rsidR="007B6E33" w:rsidRPr="00520087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rPr>
                <w:rFonts w:ascii="Calibri" w:hAnsi="Calibri" w:cs="Calibri"/>
              </w:rPr>
            </w:pPr>
          </w:p>
          <w:p w:rsidR="007B6E33" w:rsidRPr="00520087" w:rsidRDefault="007B6E33" w:rsidP="00883456">
            <w:pPr>
              <w:autoSpaceDE w:val="0"/>
              <w:autoSpaceDN w:val="0"/>
              <w:adjustRightInd w:val="0"/>
              <w:spacing w:before="57" w:after="57" w:line="240" w:lineRule="auto"/>
              <w:rPr>
                <w:rFonts w:ascii="Calibri" w:hAnsi="Calibri" w:cs="Calibri"/>
              </w:rPr>
            </w:pPr>
          </w:p>
        </w:tc>
      </w:tr>
    </w:tbl>
    <w:p w:rsidR="007B6E33" w:rsidRPr="00520087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20087">
        <w:rPr>
          <w:rFonts w:ascii="Arial" w:hAnsi="Arial" w:cs="Arial"/>
        </w:rPr>
        <w:t>Tre</w:t>
      </w:r>
      <w:r>
        <w:rPr>
          <w:rFonts w:ascii="Arial" w:hAnsi="Arial" w:cs="Arial"/>
        </w:rPr>
        <w:t>ści merytoryczne (wykaz tematów)</w:t>
      </w:r>
    </w:p>
    <w:p w:rsidR="007B6E33" w:rsidRPr="00520087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304"/>
      </w:tblGrid>
      <w:tr w:rsidR="007B6E33" w:rsidRPr="00DB1ED1" w:rsidTr="00883456">
        <w:trPr>
          <w:trHeight w:val="1975"/>
        </w:trPr>
        <w:tc>
          <w:tcPr>
            <w:tcW w:w="93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924">
              <w:rPr>
                <w:rFonts w:ascii="Arial" w:hAnsi="Arial" w:cs="Arial"/>
                <w:sz w:val="20"/>
                <w:szCs w:val="20"/>
              </w:rPr>
              <w:t>W trakcie zajęć realizowana będzie m.in. następująca tematyka:</w:t>
            </w:r>
          </w:p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strategie i techniki translatorskie oraz pomoce warsztatowe tłumacza,</w:t>
            </w:r>
          </w:p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tłumaczenie wybranych polskich i niemieckich tekstów biznesowych,</w:t>
            </w:r>
          </w:p>
          <w:p w:rsidR="007B6E33" w:rsidRPr="00D32924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ćwiczenia rozwijające umiejętność przekładu prostych tekstów związanych tematycznie z życiem zawodowym.</w:t>
            </w:r>
          </w:p>
        </w:tc>
      </w:tr>
    </w:tbl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Wykaz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literatury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podstawowej</w:t>
      </w:r>
      <w:proofErr w:type="spellEnd"/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304"/>
      </w:tblGrid>
      <w:tr w:rsidR="007B6E33" w:rsidTr="00883456">
        <w:trPr>
          <w:trHeight w:val="1098"/>
        </w:trPr>
        <w:tc>
          <w:tcPr>
            <w:tcW w:w="93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Roster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E.M.,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Niemiecki w biznesie.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NIezbędnik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językowy dla pracowników i właścicieli firm</w:t>
            </w:r>
            <w:r>
              <w:rPr>
                <w:rFonts w:ascii="Arial" w:hAnsi="Arial" w:cs="Arial"/>
                <w:sz w:val="20"/>
                <w:szCs w:val="20"/>
              </w:rPr>
              <w:t>. Poznań 2016</w:t>
            </w:r>
          </w:p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Czaplicka, I., Korytkowska, E.,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Pecko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J. </w:t>
            </w:r>
            <w:r>
              <w:rPr>
                <w:rFonts w:ascii="Arial" w:hAnsi="Arial" w:cs="Arial"/>
                <w:i/>
                <w:sz w:val="20"/>
                <w:szCs w:val="20"/>
              </w:rPr>
              <w:t>Niemiecki. Najważniejsze zwroty biznesowe</w:t>
            </w:r>
            <w:r>
              <w:rPr>
                <w:rFonts w:ascii="Arial" w:hAnsi="Arial" w:cs="Arial"/>
                <w:sz w:val="20"/>
                <w:szCs w:val="20"/>
              </w:rPr>
              <w:t>. Warszawa 2019</w:t>
            </w:r>
          </w:p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DB1ED1">
              <w:rPr>
                <w:rFonts w:ascii="Arial" w:hAnsi="Arial" w:cs="Arial"/>
                <w:sz w:val="20"/>
                <w:szCs w:val="20"/>
              </w:rPr>
              <w:t>Dahlmanns</w:t>
            </w:r>
            <w:proofErr w:type="spellEnd"/>
            <w:r w:rsidRPr="00DB1ED1">
              <w:rPr>
                <w:rFonts w:ascii="Arial" w:hAnsi="Arial" w:cs="Arial"/>
                <w:sz w:val="20"/>
                <w:szCs w:val="20"/>
              </w:rPr>
              <w:t xml:space="preserve"> K., Kubacki A.D., Jak sporz</w:t>
            </w:r>
            <w:r>
              <w:rPr>
                <w:rFonts w:ascii="Arial" w:hAnsi="Arial" w:cs="Arial"/>
                <w:sz w:val="20"/>
                <w:szCs w:val="20"/>
              </w:rPr>
              <w:t xml:space="preserve">ądzać tłumaczenia poświadczone dokumentów? Przekłady tekstów z „Wyboru polskich i niemieckich dokumentów do ćwiczeń translacyjnych” z komentarzem / Wie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fertigt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beglaubigte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Übersetzungen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von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Urkunden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an? </w:t>
            </w:r>
            <w:r w:rsidRPr="00DB1ED1">
              <w:rPr>
                <w:rFonts w:ascii="Arial" w:hAnsi="Arial" w:cs="Arial"/>
                <w:sz w:val="20"/>
                <w:szCs w:val="20"/>
                <w:lang w:val="de-DE"/>
              </w:rPr>
              <w:t xml:space="preserve">Kommentierte Übersetzungen zu den Texten aus der „Auswahl polnischer und deutscher Dokumente für Translationsübungen“, </w:t>
            </w:r>
            <w:proofErr w:type="spellStart"/>
            <w:r w:rsidRPr="00DB1ED1">
              <w:rPr>
                <w:rFonts w:ascii="Arial" w:hAnsi="Arial" w:cs="Arial"/>
                <w:sz w:val="20"/>
                <w:szCs w:val="20"/>
                <w:lang w:val="de-DE"/>
              </w:rPr>
              <w:t>Chrzanów</w:t>
            </w:r>
            <w:proofErr w:type="spellEnd"/>
            <w:r w:rsidRPr="00DB1ED1">
              <w:rPr>
                <w:rFonts w:ascii="Arial" w:hAnsi="Arial" w:cs="Arial"/>
                <w:sz w:val="20"/>
                <w:szCs w:val="20"/>
                <w:lang w:val="de-DE"/>
              </w:rPr>
              <w:t xml:space="preserve"> 2014</w:t>
            </w:r>
          </w:p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B1ED1">
              <w:rPr>
                <w:rFonts w:ascii="Arial" w:hAnsi="Arial" w:cs="Arial"/>
                <w:sz w:val="20"/>
                <w:szCs w:val="20"/>
                <w:lang w:val="de-DE"/>
              </w:rPr>
              <w:t>Kubacki</w:t>
            </w:r>
            <w:proofErr w:type="spellEnd"/>
            <w:r w:rsidRPr="00DB1ED1">
              <w:rPr>
                <w:rFonts w:ascii="Arial" w:hAnsi="Arial" w:cs="Arial"/>
                <w:sz w:val="20"/>
                <w:szCs w:val="20"/>
                <w:lang w:val="de-DE"/>
              </w:rPr>
              <w:t xml:space="preserve">, A.D., Neue Auswahl deutschsprachiger Dokumente. </w:t>
            </w:r>
            <w:r w:rsidRPr="00DB1ED1">
              <w:rPr>
                <w:rFonts w:ascii="Arial" w:hAnsi="Arial" w:cs="Arial"/>
                <w:sz w:val="20"/>
                <w:szCs w:val="20"/>
              </w:rPr>
              <w:t>Warszawa 2011</w:t>
            </w:r>
          </w:p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Materia</w:t>
            </w:r>
            <w:r>
              <w:rPr>
                <w:rFonts w:ascii="Arial" w:hAnsi="Arial" w:cs="Arial"/>
                <w:sz w:val="20"/>
                <w:szCs w:val="20"/>
              </w:rPr>
              <w:t>ły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własne prowadzącej.</w:t>
            </w:r>
          </w:p>
        </w:tc>
      </w:tr>
    </w:tbl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Wykaz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literatury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uzupe</w:t>
      </w:r>
      <w:r>
        <w:rPr>
          <w:rFonts w:ascii="Arial" w:hAnsi="Arial" w:cs="Arial"/>
          <w:sz w:val="20"/>
          <w:szCs w:val="20"/>
        </w:rPr>
        <w:t>łniającej</w:t>
      </w:r>
      <w:proofErr w:type="spellEnd"/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304"/>
      </w:tblGrid>
      <w:tr w:rsidR="007B6E33" w:rsidRPr="00CD4738" w:rsidTr="00883456">
        <w:trPr>
          <w:trHeight w:val="416"/>
        </w:trPr>
        <w:tc>
          <w:tcPr>
            <w:tcW w:w="93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B1ED1">
              <w:rPr>
                <w:rFonts w:ascii="Arial" w:hAnsi="Arial" w:cs="Arial"/>
                <w:sz w:val="20"/>
                <w:szCs w:val="20"/>
                <w:lang w:val="de-DE"/>
              </w:rPr>
              <w:t>Eismann V. “Training berufliche Kommunikation B2-C1 - Erfolgreich in Besprechungen”, Berlin 2006.</w:t>
            </w:r>
          </w:p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B1ED1">
              <w:rPr>
                <w:rFonts w:ascii="Arial" w:hAnsi="Arial" w:cs="Arial"/>
                <w:sz w:val="20"/>
                <w:szCs w:val="20"/>
                <w:lang w:val="de-DE"/>
              </w:rPr>
              <w:t>Eismann V. “Training berufliche Kommunikation B2-C1 - Erfolgreich in Verhandlungen”, Berlin 2006.</w:t>
            </w:r>
          </w:p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de-DE"/>
              </w:rPr>
            </w:pPr>
            <w:r w:rsidRPr="00DB1ED1">
              <w:rPr>
                <w:rFonts w:ascii="Arial" w:hAnsi="Arial" w:cs="Arial"/>
                <w:color w:val="333333"/>
                <w:sz w:val="20"/>
                <w:szCs w:val="20"/>
                <w:highlight w:val="white"/>
                <w:lang w:val="de-DE"/>
              </w:rPr>
              <w:t> </w:t>
            </w:r>
          </w:p>
        </w:tc>
      </w:tr>
    </w:tbl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de-DE"/>
        </w:rPr>
      </w:pPr>
    </w:p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B1ED1">
        <w:rPr>
          <w:rFonts w:ascii="Arial" w:hAnsi="Arial" w:cs="Arial"/>
        </w:rPr>
        <w:t>Bilans godzinowy zgodny z CNPS (Ca</w:t>
      </w:r>
      <w:r>
        <w:rPr>
          <w:rFonts w:ascii="Arial" w:hAnsi="Arial" w:cs="Arial"/>
        </w:rPr>
        <w:t>łkowity Nakład Pracy Studenta)</w:t>
      </w:r>
    </w:p>
    <w:p w:rsidR="007B6E33" w:rsidRPr="00DB1ED1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2690"/>
        <w:gridCol w:w="5548"/>
        <w:gridCol w:w="1070"/>
      </w:tblGrid>
      <w:tr w:rsidR="007B6E33" w:rsidTr="00883456">
        <w:trPr>
          <w:trHeight w:val="334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liczba godzin w kontakcie z prowadz</w:t>
            </w:r>
            <w:r>
              <w:rPr>
                <w:rFonts w:ascii="Arial" w:hAnsi="Arial" w:cs="Arial"/>
                <w:sz w:val="20"/>
                <w:szCs w:val="20"/>
              </w:rPr>
              <w:t>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Wyk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ład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</w:tr>
      <w:tr w:rsidR="007B6E33" w:rsidTr="00883456">
        <w:trPr>
          <w:trHeight w:val="332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Konwersatorium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ćwiczenia, laboratorium itd.)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</w:tr>
      <w:tr w:rsidR="007B6E33" w:rsidTr="00883456">
        <w:trPr>
          <w:trHeight w:val="67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Pozosta</w:t>
            </w:r>
            <w:r>
              <w:rPr>
                <w:rFonts w:ascii="Arial" w:hAnsi="Arial" w:cs="Arial"/>
                <w:sz w:val="20"/>
                <w:szCs w:val="20"/>
              </w:rPr>
              <w:t>łe godziny kontaktu studenta z prowadzącym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</w:tr>
      <w:tr w:rsidR="007B6E33" w:rsidTr="00883456">
        <w:trPr>
          <w:trHeight w:val="348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liczba godzin pracy studenta bez kontaktu z prowadz</w:t>
            </w:r>
            <w:r>
              <w:rPr>
                <w:rFonts w:ascii="Arial" w:hAnsi="Arial" w:cs="Arial"/>
                <w:sz w:val="20"/>
                <w:szCs w:val="20"/>
              </w:rPr>
              <w:t>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Lektura w ramach przygotowania do zaj</w:t>
            </w:r>
            <w:r>
              <w:rPr>
                <w:rFonts w:ascii="Arial" w:hAnsi="Arial" w:cs="Arial"/>
                <w:sz w:val="20"/>
                <w:szCs w:val="20"/>
              </w:rPr>
              <w:t>ęć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8</w:t>
            </w:r>
          </w:p>
        </w:tc>
      </w:tr>
      <w:tr w:rsidR="007B6E33" w:rsidTr="00883456">
        <w:trPr>
          <w:trHeight w:val="71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</w:t>
            </w:r>
            <w:r>
              <w:rPr>
                <w:rFonts w:ascii="Arial" w:hAnsi="Arial" w:cs="Arial"/>
                <w:sz w:val="20"/>
                <w:szCs w:val="20"/>
              </w:rPr>
              <w:t>ę z niezbędną literaturą przedmiotu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</w:tr>
      <w:tr w:rsidR="007B6E33" w:rsidTr="00883456">
        <w:trPr>
          <w:trHeight w:val="731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  <w:vAlign w:val="center"/>
          </w:tcPr>
          <w:p w:rsidR="007B6E33" w:rsidRPr="007B6E33" w:rsidRDefault="007B6E33" w:rsidP="00883456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6E33"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</w:tc>
      </w:tr>
      <w:tr w:rsidR="007B6E33" w:rsidTr="00883456">
        <w:trPr>
          <w:trHeight w:val="365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Przygotowanie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do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egzaminu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zaliczenia</w:t>
            </w:r>
            <w:proofErr w:type="spellEnd"/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</w:p>
        </w:tc>
      </w:tr>
      <w:tr w:rsidR="007B6E33" w:rsidTr="00883456">
        <w:trPr>
          <w:trHeight w:val="365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Ogó</w:t>
            </w:r>
            <w:r>
              <w:rPr>
                <w:rFonts w:ascii="Arial" w:hAnsi="Arial" w:cs="Arial"/>
                <w:sz w:val="20"/>
                <w:szCs w:val="20"/>
              </w:rPr>
              <w:t>łem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bilans czasu pracy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75</w:t>
            </w:r>
          </w:p>
        </w:tc>
      </w:tr>
      <w:tr w:rsidR="007B6E33" w:rsidTr="00883456">
        <w:trPr>
          <w:trHeight w:val="392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2" w:space="0" w:color="000000"/>
            </w:tcBorders>
            <w:shd w:val="clear" w:color="000000" w:fill="DBE5F1"/>
            <w:vAlign w:val="center"/>
          </w:tcPr>
          <w:p w:rsidR="007B6E33" w:rsidRPr="00DB1ED1" w:rsidRDefault="007B6E33" w:rsidP="00883456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Calibri" w:hAnsi="Calibri" w:cs="Calibri"/>
              </w:rPr>
            </w:pPr>
            <w:r w:rsidRPr="00DB1ED1">
              <w:rPr>
                <w:rFonts w:ascii="Arial" w:hAnsi="Arial" w:cs="Arial"/>
                <w:sz w:val="20"/>
                <w:szCs w:val="20"/>
              </w:rPr>
              <w:t>Liczba punktów ECTS w zale</w:t>
            </w:r>
            <w:r>
              <w:rPr>
                <w:rFonts w:ascii="Arial" w:hAnsi="Arial" w:cs="Arial"/>
                <w:sz w:val="20"/>
                <w:szCs w:val="20"/>
              </w:rPr>
              <w:t>żności od przyjętego przelicznika</w:t>
            </w:r>
          </w:p>
        </w:tc>
        <w:tc>
          <w:tcPr>
            <w:tcW w:w="10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000000" w:fill="FFFFFF"/>
            <w:vAlign w:val="center"/>
          </w:tcPr>
          <w:p w:rsidR="007B6E33" w:rsidRDefault="007B6E33" w:rsidP="00883456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</w:tr>
    </w:tbl>
    <w:p w:rsidR="007B6E33" w:rsidRDefault="007B6E33" w:rsidP="007B6E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7B6E33" w:rsidRDefault="007B6E33" w:rsidP="007B6E33"/>
    <w:p w:rsidR="00BC4B53" w:rsidRDefault="00BC4B53"/>
    <w:sectPr w:rsidR="00BC4B53" w:rsidSect="00883456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6E33"/>
    <w:rsid w:val="00250E7E"/>
    <w:rsid w:val="007B6E33"/>
    <w:rsid w:val="00BC4B53"/>
    <w:rsid w:val="00CD4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6E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E14521-306C-455C-9AF2-86E328FCE219}"/>
</file>

<file path=customXml/itemProps2.xml><?xml version="1.0" encoding="utf-8"?>
<ds:datastoreItem xmlns:ds="http://schemas.openxmlformats.org/officeDocument/2006/customXml" ds:itemID="{63B1031C-C23F-45DF-9570-CF6F87300284}"/>
</file>

<file path=customXml/itemProps3.xml><?xml version="1.0" encoding="utf-8"?>
<ds:datastoreItem xmlns:ds="http://schemas.openxmlformats.org/officeDocument/2006/customXml" ds:itemID="{BA9BED49-A740-4F3D-BC71-CA1AFCE823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723</Words>
  <Characters>4339</Characters>
  <Application>Microsoft Office Word</Application>
  <DocSecurity>0</DocSecurity>
  <Lines>36</Lines>
  <Paragraphs>10</Paragraphs>
  <ScaleCrop>false</ScaleCrop>
  <Company/>
  <LinksUpToDate>false</LinksUpToDate>
  <CharactersWithSpaces>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2025-07-28T17:37:00Z</dcterms:created>
  <dcterms:modified xsi:type="dcterms:W3CDTF">2025-07-29T20:42:00Z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